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67538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leftChars="0" w:right="0" w:rightChars="0" w:firstLine="0" w:firstLineChars="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1</w:t>
      </w:r>
    </w:p>
    <w:p w14:paraId="24BF2860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eastAsia="zh-CN"/>
        </w:rPr>
        <w:t>报名流程</w:t>
      </w:r>
    </w:p>
    <w:p w14:paraId="6883B8A3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color w:val="000000"/>
          <w:kern w:val="2"/>
          <w:sz w:val="32"/>
          <w:szCs w:val="32"/>
          <w:lang w:eastAsia="zh-CN"/>
        </w:rPr>
      </w:pPr>
    </w:p>
    <w:p w14:paraId="3226E32B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hint="eastAsia" w:ascii="仿宋" w:hAnsi="仿宋" w:eastAsia="仿宋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1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第一步：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完善个人信息。点击“个人信息中心”，申报人须根据报名条件要求完善个人身份、普通话证书、学历学籍、学位证书等信息。</w:t>
      </w:r>
    </w:p>
    <w:p w14:paraId="66BD2094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hint="eastAsia" w:ascii="仿宋" w:hAnsi="仿宋" w:eastAsia="仿宋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2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第二步：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仔细</w:t>
      </w:r>
      <w:r>
        <w:rPr>
          <w:rFonts w:hint="eastAsia" w:ascii="仿宋" w:hAnsi="仿宋" w:eastAsia="仿宋"/>
          <w:color w:val="000000"/>
          <w:kern w:val="2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阅读须知。</w:t>
      </w:r>
    </w:p>
    <w:p w14:paraId="557E6257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hint="eastAsia" w:ascii="仿宋" w:hAnsi="仿宋" w:eastAsia="仿宋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3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第三步：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进行教师资格认定报名。其中考试形式选择“非国家统一考试（含免考）”。</w:t>
      </w:r>
    </w:p>
    <w:p w14:paraId="525806BB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4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第四步：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选择认定机构。选择认定所在地类型为</w:t>
      </w:r>
      <w:r>
        <w:rPr>
          <w:rFonts w:hint="eastAsia" w:ascii="仿宋" w:hAnsi="仿宋" w:eastAsia="仿宋"/>
          <w:b/>
          <w:bCs/>
          <w:color w:val="000000"/>
          <w:kern w:val="2"/>
          <w:sz w:val="32"/>
          <w:szCs w:val="32"/>
          <w:u w:val="single"/>
        </w:rPr>
        <w:t>“任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single"/>
        </w:rPr>
        <w:t>教高等学校所在地”</w:t>
      </w:r>
      <w:r>
        <w:rPr>
          <w:rFonts w:hint="eastAsia" w:ascii="仿宋" w:hAnsi="仿宋" w:eastAsia="仿宋"/>
          <w:color w:val="000000"/>
          <w:sz w:val="32"/>
          <w:szCs w:val="32"/>
        </w:rPr>
        <w:t>，选择省份为“广西壮族自治区”，选择资格种类为“高等学校教师资格”，选择认定机构为“广西壮族自治区教育厅”。</w:t>
      </w:r>
    </w:p>
    <w:p w14:paraId="0D127F2D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highlight w:val="yellow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5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第五步：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选择确认点。此为关键步骤，申请人须选择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single"/>
        </w:rPr>
        <w:t>广西医科大学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，如选择不正确，会导致无法确认。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注意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highlight w:val="yellow"/>
          <w:u w:val="single"/>
          <w:lang w:val="en-US" w:eastAsia="zh-CN"/>
        </w:rPr>
        <w:t>通讯地址为申请人所在单位地址，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highlight w:val="yellow"/>
          <w:u w:val="single"/>
          <w:lang w:eastAsia="zh-CN"/>
        </w:rPr>
        <w:t>认定所在地详细地址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highlight w:val="yellow"/>
          <w:u w:val="single"/>
          <w:lang w:val="en-US" w:eastAsia="zh-CN"/>
        </w:rPr>
        <w:t>为广西南宁市青秀区双拥路22号</w:t>
      </w:r>
      <w:r>
        <w:rPr>
          <w:rFonts w:hint="eastAsia" w:ascii="仿宋" w:hAnsi="仿宋" w:eastAsia="仿宋"/>
          <w:color w:val="000000"/>
          <w:sz w:val="32"/>
          <w:szCs w:val="32"/>
          <w:highlight w:val="yellow"/>
        </w:rPr>
        <w:t>。</w:t>
      </w:r>
    </w:p>
    <w:p w14:paraId="3E1CE2CE">
      <w:pPr>
        <w:keepNext w:val="0"/>
        <w:keepLines w:val="0"/>
        <w:pageBreakBefore w:val="0"/>
        <w:wordWrap/>
        <w:topLinePunct w:val="0"/>
        <w:bidi w:val="0"/>
        <w:spacing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b/>
          <w:bCs/>
          <w:color w:val="000000"/>
          <w:sz w:val="32"/>
          <w:szCs w:val="32"/>
          <w:highlight w:val="yellow"/>
          <w:u w:val="single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6.第六步：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填写申请信息和任教学科。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  <w:highlight w:val="yellow"/>
          <w:u w:val="single"/>
        </w:rPr>
        <w:t>申请人所勾选“任教学科”需与广西高等学校教师资格技能考试报考学科一致或相近。</w:t>
      </w:r>
    </w:p>
    <w:p w14:paraId="0BCCFB09">
      <w:pPr>
        <w:keepNext w:val="0"/>
        <w:keepLines w:val="0"/>
        <w:pageBreakBefore w:val="0"/>
        <w:wordWrap/>
        <w:topLinePunct w:val="0"/>
        <w:bidi w:val="0"/>
        <w:spacing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7.第七步：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上传个人电子证照和在《个人承诺书》上签名。申请人必须如实填写身份信息，并对自己所填写的信息真实性和准确性负责。</w:t>
      </w:r>
      <w:bookmarkStart w:id="2" w:name="_GoBack"/>
      <w:bookmarkEnd w:id="2"/>
    </w:p>
    <w:p w14:paraId="1CA23861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bookmarkStart w:id="0" w:name="_Hlk181108447"/>
      <w:r>
        <w:rPr>
          <w:rFonts w:hint="eastAsia" w:ascii="仿宋" w:hAnsi="仿宋" w:eastAsia="仿宋" w:cs="宋体"/>
          <w:color w:val="000000"/>
          <w:sz w:val="32"/>
          <w:szCs w:val="32"/>
        </w:rPr>
        <w:t>（1）上传个人电子证照的要求：</w:t>
      </w:r>
    </w:p>
    <w:p w14:paraId="0F778753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①照片文件类型必须为．</w:t>
      </w:r>
      <w:r>
        <w:rPr>
          <w:rFonts w:hint="eastAsia" w:ascii="仿宋" w:hAnsi="仿宋" w:eastAsia="仿宋"/>
          <w:sz w:val="32"/>
          <w:szCs w:val="32"/>
        </w:rPr>
        <w:t>JPG/JPEG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格式。照片大小不得超过</w:t>
      </w:r>
      <w:r>
        <w:rPr>
          <w:rFonts w:ascii="仿宋" w:hAnsi="仿宋" w:eastAsia="仿宋" w:cs="宋体"/>
          <w:color w:val="000000"/>
          <w:sz w:val="32"/>
          <w:szCs w:val="32"/>
        </w:rPr>
        <w:t>190kb</w:t>
      </w:r>
      <w:r>
        <w:rPr>
          <w:rFonts w:hint="eastAsia"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尺寸要求：</w:t>
      </w:r>
      <w:r>
        <w:rPr>
          <w:rFonts w:ascii="仿宋" w:hAnsi="仿宋" w:eastAsia="仿宋" w:cs="宋体"/>
          <w:color w:val="000000"/>
          <w:sz w:val="32"/>
          <w:szCs w:val="32"/>
        </w:rPr>
        <w:t>290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像素≤宽度≤</w:t>
      </w:r>
      <w:r>
        <w:rPr>
          <w:rFonts w:ascii="仿宋" w:hAnsi="仿宋" w:eastAsia="仿宋" w:cs="宋体"/>
          <w:color w:val="000000"/>
          <w:sz w:val="32"/>
          <w:szCs w:val="32"/>
        </w:rPr>
        <w:t>300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像素，</w:t>
      </w:r>
      <w:r>
        <w:rPr>
          <w:rFonts w:ascii="仿宋" w:hAnsi="仿宋" w:eastAsia="仿宋" w:cs="宋体"/>
          <w:color w:val="000000"/>
          <w:sz w:val="32"/>
          <w:szCs w:val="32"/>
        </w:rPr>
        <w:t>408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像素≤高度≤</w:t>
      </w:r>
      <w:r>
        <w:rPr>
          <w:rFonts w:ascii="仿宋" w:hAnsi="仿宋" w:eastAsia="仿宋" w:cs="宋体"/>
          <w:color w:val="000000"/>
          <w:sz w:val="32"/>
          <w:szCs w:val="32"/>
        </w:rPr>
        <w:t>418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像素。</w:t>
      </w:r>
    </w:p>
    <w:p w14:paraId="50B6C8CF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②上传的个人电子证照必须为申请人近</w:t>
      </w:r>
      <w:r>
        <w:rPr>
          <w:rFonts w:ascii="仿宋" w:hAnsi="仿宋" w:eastAsia="仿宋" w:cs="宋体"/>
          <w:color w:val="000000"/>
          <w:sz w:val="32"/>
          <w:szCs w:val="32"/>
        </w:rPr>
        <w:t>3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个月内的彩色白底证件照（正面照，免冠，无头饰）。现场确认环节提交的照片必须与体检表及上传的电子证照同一底版。</w:t>
      </w:r>
    </w:p>
    <w:bookmarkEnd w:id="0"/>
    <w:p w14:paraId="32F6278F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bookmarkStart w:id="1" w:name="_Hlk181108469"/>
      <w:r>
        <w:rPr>
          <w:rFonts w:hint="eastAsia" w:ascii="仿宋" w:hAnsi="仿宋" w:eastAsia="仿宋" w:cs="宋体"/>
          <w:color w:val="000000"/>
          <w:sz w:val="32"/>
          <w:szCs w:val="32"/>
        </w:rPr>
        <w:t>（2）《个人承诺书》签名的操作步骤：</w:t>
      </w:r>
    </w:p>
    <w:p w14:paraId="794CDF22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①点击个人承诺书图片，通过手机浏览器、微信、支付宝或其他扫码工具扫描页面中弹出的二维码，并在手机端手写签名。提交签名后，点击网页端的“已提交”按钮，查看签名合成后的效果。</w:t>
      </w:r>
    </w:p>
    <w:p w14:paraId="1067D066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②点击二维码下方的“已签名”按钮，检查页面中是否正常显示了承诺书内容、您的签名及当前日期的组合。确保清晰无误，方可进行后续步骤。如需修改，请点击合成后的图片，将重新生成二维码。</w:t>
      </w:r>
    </w:p>
    <w:p w14:paraId="67F3D14D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8.第八步：</w:t>
      </w:r>
      <w:r>
        <w:rPr>
          <w:rFonts w:hint="eastAsia" w:ascii="仿宋" w:hAnsi="仿宋" w:eastAsia="仿宋"/>
          <w:color w:val="000000"/>
          <w:sz w:val="32"/>
          <w:szCs w:val="32"/>
        </w:rPr>
        <w:t>认真核对、确认所填申报信息。</w:t>
      </w:r>
    </w:p>
    <w:p w14:paraId="225F54D6">
      <w:pPr>
        <w:pStyle w:val="5"/>
        <w:keepNext w:val="0"/>
        <w:keepLines w:val="0"/>
        <w:pageBreakBefore w:val="0"/>
        <w:tabs>
          <w:tab w:val="left" w:pos="1438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ascii="仿宋" w:hAnsi="仿宋" w:eastAsia="仿宋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9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第九步：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同意“个人承诺”，提交认定申请。在完成网上申报的所有环节，出现“申报提醒”页面并生成报名号，方为报名成功。</w:t>
      </w:r>
    </w:p>
    <w:p w14:paraId="4CA18A64">
      <w:pPr>
        <w:pStyle w:val="5"/>
        <w:keepNext w:val="0"/>
        <w:keepLines w:val="0"/>
        <w:pageBreakBefore w:val="0"/>
        <w:tabs>
          <w:tab w:val="left" w:pos="1611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jc w:val="left"/>
        <w:textAlignment w:val="auto"/>
        <w:rPr>
          <w:rFonts w:ascii="仿宋" w:hAnsi="仿宋" w:eastAsia="仿宋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10.第十步：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  <w:lang w:val="en-US" w:eastAsia="zh-CN"/>
        </w:rPr>
        <w:t>申报信息填报完毕后，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登录</w:t>
      </w:r>
      <w:r>
        <w:rPr>
          <w:rFonts w:hint="eastAsia" w:ascii="仿宋" w:hAnsi="仿宋" w:eastAsia="仿宋"/>
          <w:color w:val="000000"/>
          <w:kern w:val="2"/>
          <w:sz w:val="32"/>
          <w:szCs w:val="32"/>
          <w:lang w:eastAsia="zh-CN"/>
        </w:rPr>
        <w:t>系统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可修改和查看申请信息、查看申请状态等信息。</w:t>
      </w:r>
    </w:p>
    <w:bookmarkEnd w:id="1"/>
    <w:p w14:paraId="5463DDA2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307D3"/>
    <w:rsid w:val="06113CB0"/>
    <w:rsid w:val="0CD44BA0"/>
    <w:rsid w:val="0E533789"/>
    <w:rsid w:val="15D745E7"/>
    <w:rsid w:val="41B25E54"/>
    <w:rsid w:val="6A31314D"/>
    <w:rsid w:val="7855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5">
    <w:name w:val="列出段落"/>
    <w:basedOn w:val="1"/>
    <w:qFormat/>
    <w:uiPriority w:val="1"/>
    <w:pPr>
      <w:autoSpaceDE w:val="0"/>
      <w:autoSpaceDN w:val="0"/>
      <w:adjustRightInd w:val="0"/>
      <w:ind w:left="360" w:firstLine="615"/>
    </w:pPr>
    <w:rPr>
      <w:rFonts w:asci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857</Words>
  <Characters>888</Characters>
  <Lines>0</Lines>
  <Paragraphs>0</Paragraphs>
  <TotalTime>2</TotalTime>
  <ScaleCrop>false</ScaleCrop>
  <LinksUpToDate>false</LinksUpToDate>
  <CharactersWithSpaces>888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2025-05-27T07:47:00Z</dcterms:created>
  <dc:creator>Admin</dc:creator>
  <cp:lastModifiedBy>Beatrice</cp:lastModifiedBy>
  <dcterms:modified xsi:type="dcterms:W3CDTF">2025-10-20T03:18:35Z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eyJoZGlkIjoiMjc5ZjJiOWViYjc1YTdmMTIwNGUwOWZhNmYxMjYwOWUiLCJ1c2VySWQiOiIzODY3MjkwOTEifQ==</vt:lpwstr>
  </property>
  <property fmtid="{D5CDD505-2E9C-101B-9397-08002B2CF9AE}" pid="4" name="ICV">
    <vt:lpwstr>5A8805C087A04116B60A04E233C9FB26_12</vt:lpwstr>
  </property>
</Properties>
</file>